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9B28" w14:textId="77777777" w:rsidR="000B26A0" w:rsidRDefault="00B14463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Harpo </w:t>
      </w:r>
      <w:proofErr w:type="spellStart"/>
      <w:r>
        <w:rPr>
          <w:b/>
          <w:sz w:val="52"/>
          <w:szCs w:val="52"/>
        </w:rPr>
        <w:t>Junfrey</w:t>
      </w:r>
      <w:proofErr w:type="spellEnd"/>
      <w:r>
        <w:rPr>
          <w:b/>
          <w:sz w:val="52"/>
          <w:szCs w:val="52"/>
        </w:rPr>
        <w:t xml:space="preserve"> Cashflow Exercise</w:t>
      </w:r>
    </w:p>
    <w:p w14:paraId="1FCB9B29" w14:textId="77777777" w:rsidR="000B26A0" w:rsidRDefault="00B14463">
      <w:pPr>
        <w:rPr>
          <w:sz w:val="28"/>
          <w:szCs w:val="28"/>
        </w:rPr>
      </w:pPr>
      <w:r>
        <w:rPr>
          <w:sz w:val="28"/>
          <w:szCs w:val="28"/>
        </w:rPr>
        <w:t xml:space="preserve">Harpo </w:t>
      </w:r>
      <w:proofErr w:type="spellStart"/>
      <w:r>
        <w:rPr>
          <w:sz w:val="28"/>
          <w:szCs w:val="28"/>
        </w:rPr>
        <w:t>Junfrey</w:t>
      </w:r>
      <w:proofErr w:type="spellEnd"/>
      <w:r>
        <w:rPr>
          <w:sz w:val="28"/>
          <w:szCs w:val="28"/>
        </w:rPr>
        <w:t xml:space="preserve"> starts her business on 6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April, she invests £1,000 of her own funds.</w:t>
      </w:r>
    </w:p>
    <w:p w14:paraId="1FCB9B2A" w14:textId="77777777" w:rsidR="000B26A0" w:rsidRDefault="00B14463">
      <w:pPr>
        <w:rPr>
          <w:b/>
          <w:sz w:val="28"/>
          <w:szCs w:val="28"/>
        </w:rPr>
      </w:pPr>
      <w:r>
        <w:rPr>
          <w:b/>
          <w:sz w:val="28"/>
          <w:szCs w:val="28"/>
        </w:rPr>
        <w:t>She anticipates the following expenses:</w:t>
      </w:r>
    </w:p>
    <w:p w14:paraId="1FCB9B2B" w14:textId="77777777" w:rsidR="000B26A0" w:rsidRDefault="00B14463">
      <w:pPr>
        <w:rPr>
          <w:sz w:val="28"/>
          <w:szCs w:val="28"/>
        </w:rPr>
      </w:pPr>
      <w:r>
        <w:rPr>
          <w:sz w:val="28"/>
          <w:szCs w:val="28"/>
        </w:rPr>
        <w:t>Materials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£1,900 each month</w:t>
      </w:r>
    </w:p>
    <w:p w14:paraId="1FCB9B2C" w14:textId="77777777" w:rsidR="000B26A0" w:rsidRDefault="00B14463">
      <w:pPr>
        <w:rPr>
          <w:sz w:val="28"/>
          <w:szCs w:val="28"/>
        </w:rPr>
      </w:pPr>
      <w:r>
        <w:rPr>
          <w:sz w:val="28"/>
          <w:szCs w:val="28"/>
        </w:rPr>
        <w:t>Storage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£900 per quarter in advance</w:t>
      </w:r>
    </w:p>
    <w:p w14:paraId="1FCB9B2D" w14:textId="77777777" w:rsidR="000B26A0" w:rsidRDefault="00B14463">
      <w:pPr>
        <w:rPr>
          <w:sz w:val="28"/>
          <w:szCs w:val="28"/>
        </w:rPr>
      </w:pPr>
      <w:r>
        <w:rPr>
          <w:sz w:val="28"/>
          <w:szCs w:val="28"/>
        </w:rPr>
        <w:t>Insurance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£200 paid annually</w:t>
      </w:r>
    </w:p>
    <w:p w14:paraId="1FCB9B2E" w14:textId="77777777" w:rsidR="000B26A0" w:rsidRDefault="00B14463">
      <w:pPr>
        <w:rPr>
          <w:sz w:val="28"/>
          <w:szCs w:val="28"/>
        </w:rPr>
      </w:pPr>
      <w:r>
        <w:rPr>
          <w:sz w:val="28"/>
          <w:szCs w:val="28"/>
        </w:rPr>
        <w:t>Transport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£120 per month</w:t>
      </w:r>
    </w:p>
    <w:p w14:paraId="1FCB9B2F" w14:textId="77777777" w:rsidR="000B26A0" w:rsidRDefault="00B14463">
      <w:pPr>
        <w:rPr>
          <w:sz w:val="28"/>
          <w:szCs w:val="28"/>
        </w:rPr>
      </w:pPr>
      <w:r>
        <w:rPr>
          <w:sz w:val="28"/>
          <w:szCs w:val="28"/>
        </w:rPr>
        <w:t>Stationery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£30 per month</w:t>
      </w:r>
    </w:p>
    <w:p w14:paraId="1FCB9B30" w14:textId="77777777" w:rsidR="000B26A0" w:rsidRDefault="00B14463">
      <w:pPr>
        <w:rPr>
          <w:sz w:val="28"/>
          <w:szCs w:val="28"/>
        </w:rPr>
      </w:pPr>
      <w:r>
        <w:rPr>
          <w:sz w:val="28"/>
          <w:szCs w:val="28"/>
        </w:rPr>
        <w:t xml:space="preserve">Website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£450</w:t>
      </w:r>
    </w:p>
    <w:p w14:paraId="1FCB9B31" w14:textId="77777777" w:rsidR="000B26A0" w:rsidRDefault="00B14463">
      <w:pPr>
        <w:rPr>
          <w:sz w:val="28"/>
          <w:szCs w:val="28"/>
        </w:rPr>
      </w:pPr>
      <w:r>
        <w:rPr>
          <w:sz w:val="28"/>
          <w:szCs w:val="28"/>
        </w:rPr>
        <w:t xml:space="preserve">Hosting &amp; SSL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£150 for 3 years</w:t>
      </w:r>
    </w:p>
    <w:p w14:paraId="1FCB9B32" w14:textId="77777777" w:rsidR="000B26A0" w:rsidRDefault="00B14463">
      <w:pPr>
        <w:rPr>
          <w:sz w:val="28"/>
          <w:szCs w:val="28"/>
        </w:rPr>
      </w:pPr>
      <w:r>
        <w:rPr>
          <w:sz w:val="28"/>
          <w:szCs w:val="28"/>
        </w:rPr>
        <w:t>Telephone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£50 per month</w:t>
      </w:r>
    </w:p>
    <w:p w14:paraId="1FCB9B33" w14:textId="77777777" w:rsidR="000B26A0" w:rsidRDefault="00B14463">
      <w:pPr>
        <w:rPr>
          <w:sz w:val="28"/>
          <w:szCs w:val="28"/>
        </w:rPr>
      </w:pPr>
      <w:r>
        <w:rPr>
          <w:sz w:val="28"/>
          <w:szCs w:val="28"/>
        </w:rPr>
        <w:t>Marketing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£100 per month</w:t>
      </w:r>
    </w:p>
    <w:p w14:paraId="1FCB9B34" w14:textId="77777777" w:rsidR="000B26A0" w:rsidRDefault="00B14463">
      <w:pPr>
        <w:rPr>
          <w:sz w:val="28"/>
          <w:szCs w:val="28"/>
        </w:rPr>
      </w:pPr>
      <w:r>
        <w:rPr>
          <w:sz w:val="28"/>
          <w:szCs w:val="28"/>
        </w:rPr>
        <w:t>Equipment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£250 in May</w:t>
      </w:r>
    </w:p>
    <w:p w14:paraId="1FCB9B35" w14:textId="77777777" w:rsidR="000B26A0" w:rsidRDefault="00B14463">
      <w:pPr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£500 in June</w:t>
      </w:r>
    </w:p>
    <w:p w14:paraId="1FCB9B36" w14:textId="77777777" w:rsidR="000B26A0" w:rsidRDefault="00B144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£1,500 in August</w:t>
      </w:r>
    </w:p>
    <w:p w14:paraId="1FCB9B37" w14:textId="77777777" w:rsidR="000B26A0" w:rsidRDefault="00B14463">
      <w:pPr>
        <w:rPr>
          <w:sz w:val="28"/>
          <w:szCs w:val="28"/>
        </w:rPr>
      </w:pPr>
      <w:r>
        <w:rPr>
          <w:sz w:val="28"/>
          <w:szCs w:val="28"/>
        </w:rPr>
        <w:t>Repairs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£30 each </w:t>
      </w:r>
      <w:r>
        <w:rPr>
          <w:sz w:val="28"/>
          <w:szCs w:val="28"/>
        </w:rPr>
        <w:t>month</w:t>
      </w:r>
    </w:p>
    <w:p w14:paraId="1FCB9B38" w14:textId="77777777" w:rsidR="000B26A0" w:rsidRDefault="00B14463">
      <w:pPr>
        <w:rPr>
          <w:sz w:val="28"/>
          <w:szCs w:val="28"/>
        </w:rPr>
      </w:pPr>
      <w:r>
        <w:rPr>
          <w:sz w:val="28"/>
          <w:szCs w:val="28"/>
        </w:rPr>
        <w:t>Personal drawings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£500 per month</w:t>
      </w:r>
    </w:p>
    <w:p w14:paraId="1FCB9B39" w14:textId="77777777" w:rsidR="000B26A0" w:rsidRDefault="000B26A0">
      <w:pPr>
        <w:pBdr>
          <w:bottom w:val="single" w:sz="4" w:space="1" w:color="000000"/>
        </w:pBdr>
        <w:rPr>
          <w:b/>
          <w:sz w:val="28"/>
          <w:szCs w:val="28"/>
        </w:rPr>
      </w:pPr>
    </w:p>
    <w:p w14:paraId="1FCB9B3A" w14:textId="77777777" w:rsidR="000B26A0" w:rsidRDefault="00B14463">
      <w:pPr>
        <w:rPr>
          <w:b/>
          <w:sz w:val="28"/>
          <w:szCs w:val="28"/>
        </w:rPr>
      </w:pPr>
      <w:r>
        <w:rPr>
          <w:b/>
          <w:sz w:val="28"/>
          <w:szCs w:val="28"/>
        </w:rPr>
        <w:t>She anticipates the following income:</w:t>
      </w:r>
    </w:p>
    <w:tbl>
      <w:tblPr>
        <w:tblStyle w:val="a"/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8"/>
        <w:gridCol w:w="703"/>
        <w:gridCol w:w="703"/>
        <w:gridCol w:w="885"/>
        <w:gridCol w:w="703"/>
        <w:gridCol w:w="825"/>
        <w:gridCol w:w="885"/>
        <w:gridCol w:w="885"/>
        <w:gridCol w:w="885"/>
        <w:gridCol w:w="885"/>
        <w:gridCol w:w="885"/>
        <w:gridCol w:w="1532"/>
      </w:tblGrid>
      <w:tr w:rsidR="000B26A0" w14:paraId="1FCB9B47" w14:textId="77777777">
        <w:tc>
          <w:tcPr>
            <w:tcW w:w="998" w:type="dxa"/>
          </w:tcPr>
          <w:p w14:paraId="1FCB9B3B" w14:textId="77777777" w:rsidR="000B26A0" w:rsidRDefault="00B144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</w:t>
            </w:r>
          </w:p>
        </w:tc>
        <w:tc>
          <w:tcPr>
            <w:tcW w:w="703" w:type="dxa"/>
          </w:tcPr>
          <w:p w14:paraId="1FCB9B3C" w14:textId="77777777" w:rsidR="000B26A0" w:rsidRDefault="00B144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</w:t>
            </w:r>
          </w:p>
        </w:tc>
        <w:tc>
          <w:tcPr>
            <w:tcW w:w="703" w:type="dxa"/>
          </w:tcPr>
          <w:p w14:paraId="1FCB9B3D" w14:textId="77777777" w:rsidR="000B26A0" w:rsidRDefault="00B144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</w:t>
            </w:r>
          </w:p>
        </w:tc>
        <w:tc>
          <w:tcPr>
            <w:tcW w:w="885" w:type="dxa"/>
          </w:tcPr>
          <w:p w14:paraId="1FCB9B3E" w14:textId="77777777" w:rsidR="000B26A0" w:rsidRDefault="00B144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</w:t>
            </w:r>
          </w:p>
        </w:tc>
        <w:tc>
          <w:tcPr>
            <w:tcW w:w="703" w:type="dxa"/>
          </w:tcPr>
          <w:p w14:paraId="1FCB9B3F" w14:textId="77777777" w:rsidR="000B26A0" w:rsidRDefault="00B144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</w:t>
            </w:r>
          </w:p>
        </w:tc>
        <w:tc>
          <w:tcPr>
            <w:tcW w:w="825" w:type="dxa"/>
          </w:tcPr>
          <w:p w14:paraId="1FCB9B40" w14:textId="77777777" w:rsidR="000B26A0" w:rsidRDefault="00B144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</w:t>
            </w:r>
          </w:p>
        </w:tc>
        <w:tc>
          <w:tcPr>
            <w:tcW w:w="885" w:type="dxa"/>
          </w:tcPr>
          <w:p w14:paraId="1FCB9B41" w14:textId="77777777" w:rsidR="000B26A0" w:rsidRDefault="00B144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</w:t>
            </w:r>
          </w:p>
        </w:tc>
        <w:tc>
          <w:tcPr>
            <w:tcW w:w="885" w:type="dxa"/>
          </w:tcPr>
          <w:p w14:paraId="1FCB9B42" w14:textId="77777777" w:rsidR="000B26A0" w:rsidRDefault="00B144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</w:t>
            </w:r>
          </w:p>
        </w:tc>
        <w:tc>
          <w:tcPr>
            <w:tcW w:w="885" w:type="dxa"/>
          </w:tcPr>
          <w:p w14:paraId="1FCB9B43" w14:textId="77777777" w:rsidR="000B26A0" w:rsidRDefault="00B144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</w:t>
            </w:r>
          </w:p>
        </w:tc>
        <w:tc>
          <w:tcPr>
            <w:tcW w:w="885" w:type="dxa"/>
          </w:tcPr>
          <w:p w14:paraId="1FCB9B44" w14:textId="77777777" w:rsidR="000B26A0" w:rsidRDefault="00B144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</w:t>
            </w:r>
          </w:p>
        </w:tc>
        <w:tc>
          <w:tcPr>
            <w:tcW w:w="885" w:type="dxa"/>
          </w:tcPr>
          <w:p w14:paraId="1FCB9B45" w14:textId="77777777" w:rsidR="000B26A0" w:rsidRDefault="00B144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</w:t>
            </w:r>
          </w:p>
        </w:tc>
        <w:tc>
          <w:tcPr>
            <w:tcW w:w="1532" w:type="dxa"/>
          </w:tcPr>
          <w:p w14:paraId="1FCB9B46" w14:textId="77777777" w:rsidR="000B26A0" w:rsidRDefault="00B144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</w:t>
            </w:r>
          </w:p>
        </w:tc>
      </w:tr>
      <w:tr w:rsidR="000B26A0" w14:paraId="1FCB9B54" w14:textId="77777777">
        <w:tc>
          <w:tcPr>
            <w:tcW w:w="998" w:type="dxa"/>
          </w:tcPr>
          <w:p w14:paraId="1FCB9B48" w14:textId="77777777" w:rsidR="000B26A0" w:rsidRDefault="00B1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£0</w:t>
            </w:r>
          </w:p>
        </w:tc>
        <w:tc>
          <w:tcPr>
            <w:tcW w:w="703" w:type="dxa"/>
          </w:tcPr>
          <w:p w14:paraId="1FCB9B49" w14:textId="77777777" w:rsidR="000B26A0" w:rsidRDefault="00B1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£900</w:t>
            </w:r>
          </w:p>
        </w:tc>
        <w:tc>
          <w:tcPr>
            <w:tcW w:w="703" w:type="dxa"/>
          </w:tcPr>
          <w:p w14:paraId="1FCB9B4A" w14:textId="77777777" w:rsidR="000B26A0" w:rsidRDefault="00B1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£900</w:t>
            </w:r>
          </w:p>
        </w:tc>
        <w:tc>
          <w:tcPr>
            <w:tcW w:w="885" w:type="dxa"/>
          </w:tcPr>
          <w:p w14:paraId="1FCB9B4B" w14:textId="77777777" w:rsidR="000B26A0" w:rsidRDefault="00B1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£1,500</w:t>
            </w:r>
          </w:p>
        </w:tc>
        <w:tc>
          <w:tcPr>
            <w:tcW w:w="703" w:type="dxa"/>
          </w:tcPr>
          <w:p w14:paraId="1FCB9B4C" w14:textId="77777777" w:rsidR="000B26A0" w:rsidRDefault="00B1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£900</w:t>
            </w:r>
          </w:p>
        </w:tc>
        <w:tc>
          <w:tcPr>
            <w:tcW w:w="825" w:type="dxa"/>
          </w:tcPr>
          <w:p w14:paraId="1FCB9B4D" w14:textId="77777777" w:rsidR="000B26A0" w:rsidRDefault="00B1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£2000</w:t>
            </w:r>
          </w:p>
        </w:tc>
        <w:tc>
          <w:tcPr>
            <w:tcW w:w="885" w:type="dxa"/>
          </w:tcPr>
          <w:p w14:paraId="1FCB9B4E" w14:textId="77777777" w:rsidR="000B26A0" w:rsidRDefault="00B1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£2,500</w:t>
            </w:r>
          </w:p>
        </w:tc>
        <w:tc>
          <w:tcPr>
            <w:tcW w:w="885" w:type="dxa"/>
          </w:tcPr>
          <w:p w14:paraId="1FCB9B4F" w14:textId="77777777" w:rsidR="000B26A0" w:rsidRDefault="00B1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£2,500</w:t>
            </w:r>
          </w:p>
        </w:tc>
        <w:tc>
          <w:tcPr>
            <w:tcW w:w="885" w:type="dxa"/>
          </w:tcPr>
          <w:p w14:paraId="1FCB9B50" w14:textId="77777777" w:rsidR="000B26A0" w:rsidRDefault="00B1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£3,000</w:t>
            </w:r>
          </w:p>
        </w:tc>
        <w:tc>
          <w:tcPr>
            <w:tcW w:w="885" w:type="dxa"/>
          </w:tcPr>
          <w:p w14:paraId="1FCB9B51" w14:textId="77777777" w:rsidR="000B26A0" w:rsidRDefault="00B1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£3,500</w:t>
            </w:r>
          </w:p>
        </w:tc>
        <w:tc>
          <w:tcPr>
            <w:tcW w:w="885" w:type="dxa"/>
          </w:tcPr>
          <w:p w14:paraId="1FCB9B52" w14:textId="77777777" w:rsidR="000B26A0" w:rsidRDefault="00B1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£2,000</w:t>
            </w:r>
          </w:p>
        </w:tc>
        <w:tc>
          <w:tcPr>
            <w:tcW w:w="1532" w:type="dxa"/>
          </w:tcPr>
          <w:p w14:paraId="1FCB9B53" w14:textId="77777777" w:rsidR="000B26A0" w:rsidRDefault="00B1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£2,500</w:t>
            </w:r>
          </w:p>
        </w:tc>
      </w:tr>
    </w:tbl>
    <w:p w14:paraId="1FCB9B55" w14:textId="77777777" w:rsidR="000B26A0" w:rsidRDefault="000B26A0">
      <w:pPr>
        <w:rPr>
          <w:i/>
          <w:sz w:val="24"/>
          <w:szCs w:val="24"/>
        </w:rPr>
      </w:pPr>
    </w:p>
    <w:p w14:paraId="1FCB9B56" w14:textId="77777777" w:rsidR="000B26A0" w:rsidRDefault="000B26A0">
      <w:pPr>
        <w:rPr>
          <w:sz w:val="24"/>
          <w:szCs w:val="24"/>
        </w:rPr>
      </w:pPr>
    </w:p>
    <w:sectPr w:rsidR="000B26A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A0"/>
    <w:rsid w:val="000B26A0"/>
    <w:rsid w:val="00B1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9B28"/>
  <w15:docId w15:val="{221E5F85-6EE4-4C15-904D-39F6402E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Janice Beckles</cp:lastModifiedBy>
  <cp:revision>2</cp:revision>
  <dcterms:created xsi:type="dcterms:W3CDTF">2021-11-25T11:07:00Z</dcterms:created>
  <dcterms:modified xsi:type="dcterms:W3CDTF">2021-11-25T11:07:00Z</dcterms:modified>
</cp:coreProperties>
</file>