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5495B" w14:textId="50C6E526" w:rsidR="00CE2CB6" w:rsidRPr="001F62BF" w:rsidRDefault="001F62BF" w:rsidP="001F62BF">
      <w:pPr>
        <w:shd w:val="clear" w:color="auto" w:fill="FFFFFF"/>
        <w:spacing w:after="0" w:line="276" w:lineRule="auto"/>
        <w:rPr>
          <w:rFonts w:ascii="Arial" w:eastAsia="Times New Roman" w:hAnsi="Arial" w:cs="Arial"/>
          <w:b/>
          <w:bCs/>
          <w:color w:val="333333"/>
          <w:sz w:val="28"/>
          <w:szCs w:val="28"/>
          <w:lang w:eastAsia="en-GB"/>
        </w:rPr>
      </w:pPr>
      <w:r w:rsidRPr="001F62BF">
        <w:rPr>
          <w:rFonts w:ascii="Arial" w:eastAsia="Times New Roman" w:hAnsi="Arial" w:cs="Arial"/>
          <w:b/>
          <w:bCs/>
          <w:noProof/>
          <w:color w:val="005C9C"/>
          <w:sz w:val="28"/>
          <w:szCs w:val="28"/>
          <w:lang w:eastAsia="en-GB"/>
        </w:rPr>
        <w:drawing>
          <wp:anchor distT="0" distB="0" distL="114300" distR="114300" simplePos="0" relativeHeight="251658240" behindDoc="1" locked="0" layoutInCell="1" allowOverlap="0" wp14:anchorId="7F19A17E" wp14:editId="76937851">
            <wp:simplePos x="0" y="0"/>
            <wp:positionH relativeFrom="column">
              <wp:posOffset>4321175</wp:posOffset>
            </wp:positionH>
            <wp:positionV relativeFrom="page">
              <wp:posOffset>-183515</wp:posOffset>
            </wp:positionV>
            <wp:extent cx="2038985" cy="2038985"/>
            <wp:effectExtent l="0" t="0" r="0" b="0"/>
            <wp:wrapTight wrapText="bothSides">
              <wp:wrapPolygon edited="0">
                <wp:start x="0" y="0"/>
                <wp:lineTo x="0" y="21391"/>
                <wp:lineTo x="21391" y="21391"/>
                <wp:lineTo x="21391" y="0"/>
                <wp:lineTo x="0" y="0"/>
              </wp:wrapPolygon>
            </wp:wrapTight>
            <wp:docPr id="1" name="Picture 1" descr="View passage image">
              <a:hlinkClick xmlns:a="http://schemas.openxmlformats.org/drawingml/2006/main" r:id="rId7" tooltip="&quot;View passa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passage-image" descr="View passage image">
                      <a:hlinkClick r:id="rId7" tooltip="&quot;View passage im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985" cy="203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CE2CB6" w:rsidRPr="00CE2CB6">
        <w:rPr>
          <w:rFonts w:ascii="Arial" w:eastAsia="Times New Roman" w:hAnsi="Arial" w:cs="Arial"/>
          <w:b/>
          <w:bCs/>
          <w:color w:val="333333"/>
          <w:sz w:val="28"/>
          <w:szCs w:val="28"/>
          <w:lang w:eastAsia="en-GB"/>
        </w:rPr>
        <w:t>The Great Pacific Garbage Patch</w:t>
      </w:r>
    </w:p>
    <w:p w14:paraId="4B3C0891" w14:textId="71F21F1A" w:rsidR="00CE2CB6" w:rsidRPr="00CE2CB6" w:rsidRDefault="00CE2CB6" w:rsidP="001F62BF">
      <w:pPr>
        <w:shd w:val="clear" w:color="auto" w:fill="FFFFFF"/>
        <w:spacing w:after="0" w:line="276" w:lineRule="auto"/>
        <w:rPr>
          <w:rFonts w:ascii="Arial" w:eastAsia="Times New Roman" w:hAnsi="Arial" w:cs="Arial"/>
          <w:b/>
          <w:bCs/>
          <w:color w:val="333333"/>
          <w:sz w:val="24"/>
          <w:szCs w:val="24"/>
          <w:lang w:eastAsia="en-GB"/>
        </w:rPr>
      </w:pPr>
    </w:p>
    <w:p w14:paraId="59217AB7" w14:textId="277548BE" w:rsidR="00CE2CB6" w:rsidRDefault="00CE2CB6" w:rsidP="001F62BF">
      <w:pPr>
        <w:shd w:val="clear" w:color="auto" w:fill="FFFFFF"/>
        <w:spacing w:after="0" w:line="276" w:lineRule="auto"/>
        <w:rPr>
          <w:rFonts w:ascii="Arial" w:eastAsia="Times New Roman" w:hAnsi="Arial" w:cs="Arial"/>
          <w:color w:val="000000"/>
          <w:sz w:val="24"/>
          <w:szCs w:val="24"/>
          <w:lang w:eastAsia="en-GB"/>
        </w:rPr>
      </w:pPr>
    </w:p>
    <w:p w14:paraId="597475EA" w14:textId="77777777" w:rsidR="00CE42CB" w:rsidRPr="00CE2CB6" w:rsidRDefault="00CE42CB" w:rsidP="001F62BF">
      <w:pPr>
        <w:shd w:val="clear" w:color="auto" w:fill="FFFFFF"/>
        <w:spacing w:after="0" w:line="276" w:lineRule="auto"/>
        <w:rPr>
          <w:rFonts w:ascii="Arial" w:eastAsia="Times New Roman" w:hAnsi="Arial" w:cs="Arial"/>
          <w:color w:val="000000"/>
          <w:sz w:val="24"/>
          <w:szCs w:val="24"/>
          <w:lang w:eastAsia="en-GB"/>
        </w:rPr>
      </w:pPr>
    </w:p>
    <w:p w14:paraId="2CB07B4A" w14:textId="5AE05797" w:rsidR="00CE42CB" w:rsidRDefault="00CE42CB" w:rsidP="0044505C">
      <w:pPr>
        <w:shd w:val="clear" w:color="auto" w:fill="FFFFFF"/>
        <w:spacing w:after="0" w:line="276" w:lineRule="auto"/>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704"/>
        <w:gridCol w:w="8312"/>
      </w:tblGrid>
      <w:tr w:rsidR="00CE42CB" w14:paraId="370D5FF8" w14:textId="77777777" w:rsidTr="00CE42CB">
        <w:tc>
          <w:tcPr>
            <w:tcW w:w="704" w:type="dxa"/>
          </w:tcPr>
          <w:p w14:paraId="67710857" w14:textId="77777777" w:rsidR="00CE42CB" w:rsidRPr="00CE42CB" w:rsidRDefault="00CE42CB" w:rsidP="0044505C">
            <w:pPr>
              <w:spacing w:line="276" w:lineRule="auto"/>
              <w:rPr>
                <w:rFonts w:ascii="Arial" w:eastAsia="Times New Roman" w:hAnsi="Arial" w:cs="Arial"/>
                <w:color w:val="FF0000"/>
                <w:sz w:val="24"/>
                <w:szCs w:val="24"/>
                <w:lang w:eastAsia="en-GB"/>
              </w:rPr>
            </w:pPr>
            <w:r w:rsidRPr="00CE42CB">
              <w:rPr>
                <w:rFonts w:ascii="Arial" w:eastAsia="Times New Roman" w:hAnsi="Arial" w:cs="Arial"/>
                <w:color w:val="FF0000"/>
                <w:sz w:val="24"/>
                <w:szCs w:val="24"/>
                <w:lang w:eastAsia="en-GB"/>
              </w:rPr>
              <w:t>1</w:t>
            </w:r>
          </w:p>
          <w:p w14:paraId="22F2B22C" w14:textId="77777777" w:rsidR="00CE42CB" w:rsidRPr="00CE42CB" w:rsidRDefault="00CE42CB" w:rsidP="0044505C">
            <w:pPr>
              <w:spacing w:line="276" w:lineRule="auto"/>
              <w:rPr>
                <w:rFonts w:ascii="Arial" w:eastAsia="Times New Roman" w:hAnsi="Arial" w:cs="Arial"/>
                <w:color w:val="FF0000"/>
                <w:sz w:val="24"/>
                <w:szCs w:val="24"/>
                <w:lang w:eastAsia="en-GB"/>
              </w:rPr>
            </w:pPr>
            <w:r w:rsidRPr="00CE42CB">
              <w:rPr>
                <w:rFonts w:ascii="Arial" w:eastAsia="Times New Roman" w:hAnsi="Arial" w:cs="Arial"/>
                <w:color w:val="FF0000"/>
                <w:sz w:val="24"/>
                <w:szCs w:val="24"/>
                <w:lang w:eastAsia="en-GB"/>
              </w:rPr>
              <w:t>2</w:t>
            </w:r>
          </w:p>
          <w:p w14:paraId="65262348" w14:textId="77777777" w:rsidR="00CE42CB" w:rsidRPr="00CE42CB" w:rsidRDefault="00CE42CB" w:rsidP="0044505C">
            <w:pPr>
              <w:spacing w:line="276" w:lineRule="auto"/>
              <w:rPr>
                <w:rFonts w:ascii="Arial" w:eastAsia="Times New Roman" w:hAnsi="Arial" w:cs="Arial"/>
                <w:color w:val="FF0000"/>
                <w:sz w:val="24"/>
                <w:szCs w:val="24"/>
                <w:lang w:eastAsia="en-GB"/>
              </w:rPr>
            </w:pPr>
            <w:r w:rsidRPr="00CE42CB">
              <w:rPr>
                <w:rFonts w:ascii="Arial" w:eastAsia="Times New Roman" w:hAnsi="Arial" w:cs="Arial"/>
                <w:color w:val="FF0000"/>
                <w:sz w:val="24"/>
                <w:szCs w:val="24"/>
                <w:lang w:eastAsia="en-GB"/>
              </w:rPr>
              <w:t>3</w:t>
            </w:r>
          </w:p>
          <w:p w14:paraId="2897EE36" w14:textId="77777777" w:rsidR="00CE42CB" w:rsidRPr="00CE42CB" w:rsidRDefault="00CE42CB" w:rsidP="0044505C">
            <w:pPr>
              <w:spacing w:line="276" w:lineRule="auto"/>
              <w:rPr>
                <w:rFonts w:ascii="Arial" w:eastAsia="Times New Roman" w:hAnsi="Arial" w:cs="Arial"/>
                <w:color w:val="FF0000"/>
                <w:sz w:val="24"/>
                <w:szCs w:val="24"/>
                <w:lang w:eastAsia="en-GB"/>
              </w:rPr>
            </w:pPr>
          </w:p>
          <w:p w14:paraId="70B08B01" w14:textId="77777777" w:rsidR="00CE42CB" w:rsidRPr="00CE42CB" w:rsidRDefault="00CE42CB" w:rsidP="0044505C">
            <w:pPr>
              <w:spacing w:line="276" w:lineRule="auto"/>
              <w:rPr>
                <w:rFonts w:ascii="Arial" w:eastAsia="Times New Roman" w:hAnsi="Arial" w:cs="Arial"/>
                <w:color w:val="FF0000"/>
                <w:sz w:val="24"/>
                <w:szCs w:val="24"/>
                <w:lang w:eastAsia="en-GB"/>
              </w:rPr>
            </w:pPr>
            <w:r w:rsidRPr="00CE42CB">
              <w:rPr>
                <w:rFonts w:ascii="Arial" w:eastAsia="Times New Roman" w:hAnsi="Arial" w:cs="Arial"/>
                <w:color w:val="FF0000"/>
                <w:sz w:val="24"/>
                <w:szCs w:val="24"/>
                <w:lang w:eastAsia="en-GB"/>
              </w:rPr>
              <w:t>4</w:t>
            </w:r>
          </w:p>
          <w:p w14:paraId="1949B221" w14:textId="77777777" w:rsidR="00CE42CB" w:rsidRPr="00CE42CB" w:rsidRDefault="00CE42CB" w:rsidP="0044505C">
            <w:pPr>
              <w:spacing w:line="276" w:lineRule="auto"/>
              <w:rPr>
                <w:rFonts w:ascii="Arial" w:eastAsia="Times New Roman" w:hAnsi="Arial" w:cs="Arial"/>
                <w:color w:val="FF0000"/>
                <w:sz w:val="24"/>
                <w:szCs w:val="24"/>
                <w:lang w:eastAsia="en-GB"/>
              </w:rPr>
            </w:pPr>
            <w:r w:rsidRPr="00CE42CB">
              <w:rPr>
                <w:rFonts w:ascii="Arial" w:eastAsia="Times New Roman" w:hAnsi="Arial" w:cs="Arial"/>
                <w:color w:val="FF0000"/>
                <w:sz w:val="24"/>
                <w:szCs w:val="24"/>
                <w:lang w:eastAsia="en-GB"/>
              </w:rPr>
              <w:t>5</w:t>
            </w:r>
          </w:p>
          <w:p w14:paraId="41C847A7" w14:textId="77777777" w:rsidR="00CE42CB" w:rsidRPr="00CE42CB" w:rsidRDefault="00CE42CB" w:rsidP="0044505C">
            <w:pPr>
              <w:spacing w:line="276" w:lineRule="auto"/>
              <w:rPr>
                <w:rFonts w:ascii="Arial" w:eastAsia="Times New Roman" w:hAnsi="Arial" w:cs="Arial"/>
                <w:color w:val="FF0000"/>
                <w:sz w:val="24"/>
                <w:szCs w:val="24"/>
                <w:lang w:eastAsia="en-GB"/>
              </w:rPr>
            </w:pPr>
            <w:r w:rsidRPr="00CE42CB">
              <w:rPr>
                <w:rFonts w:ascii="Arial" w:eastAsia="Times New Roman" w:hAnsi="Arial" w:cs="Arial"/>
                <w:color w:val="FF0000"/>
                <w:sz w:val="24"/>
                <w:szCs w:val="24"/>
                <w:lang w:eastAsia="en-GB"/>
              </w:rPr>
              <w:t>6</w:t>
            </w:r>
          </w:p>
          <w:p w14:paraId="154F7B9D" w14:textId="77777777" w:rsidR="00CE42CB" w:rsidRPr="00CE42CB" w:rsidRDefault="00CE42CB" w:rsidP="0044505C">
            <w:pPr>
              <w:spacing w:line="276" w:lineRule="auto"/>
              <w:rPr>
                <w:rFonts w:ascii="Arial" w:eastAsia="Times New Roman" w:hAnsi="Arial" w:cs="Arial"/>
                <w:color w:val="FF0000"/>
                <w:sz w:val="24"/>
                <w:szCs w:val="24"/>
                <w:lang w:eastAsia="en-GB"/>
              </w:rPr>
            </w:pPr>
            <w:r w:rsidRPr="00CE42CB">
              <w:rPr>
                <w:rFonts w:ascii="Arial" w:eastAsia="Times New Roman" w:hAnsi="Arial" w:cs="Arial"/>
                <w:color w:val="FF0000"/>
                <w:sz w:val="24"/>
                <w:szCs w:val="24"/>
                <w:lang w:eastAsia="en-GB"/>
              </w:rPr>
              <w:t>7</w:t>
            </w:r>
          </w:p>
          <w:p w14:paraId="19F8890E" w14:textId="77777777" w:rsidR="00CE42CB" w:rsidRPr="00CE42CB" w:rsidRDefault="00CE42CB" w:rsidP="0044505C">
            <w:pPr>
              <w:spacing w:line="276" w:lineRule="auto"/>
              <w:rPr>
                <w:rFonts w:ascii="Arial" w:eastAsia="Times New Roman" w:hAnsi="Arial" w:cs="Arial"/>
                <w:color w:val="FF0000"/>
                <w:sz w:val="24"/>
                <w:szCs w:val="24"/>
                <w:lang w:eastAsia="en-GB"/>
              </w:rPr>
            </w:pPr>
            <w:r w:rsidRPr="00CE42CB">
              <w:rPr>
                <w:rFonts w:ascii="Arial" w:eastAsia="Times New Roman" w:hAnsi="Arial" w:cs="Arial"/>
                <w:color w:val="FF0000"/>
                <w:sz w:val="24"/>
                <w:szCs w:val="24"/>
                <w:lang w:eastAsia="en-GB"/>
              </w:rPr>
              <w:t>8</w:t>
            </w:r>
          </w:p>
          <w:p w14:paraId="32131C88" w14:textId="77777777" w:rsidR="00CE42CB" w:rsidRPr="00CE42CB" w:rsidRDefault="00CE42CB" w:rsidP="0044505C">
            <w:pPr>
              <w:spacing w:line="276" w:lineRule="auto"/>
              <w:rPr>
                <w:rFonts w:ascii="Arial" w:eastAsia="Times New Roman" w:hAnsi="Arial" w:cs="Arial"/>
                <w:color w:val="FF0000"/>
                <w:sz w:val="24"/>
                <w:szCs w:val="24"/>
                <w:lang w:eastAsia="en-GB"/>
              </w:rPr>
            </w:pPr>
            <w:r w:rsidRPr="00CE42CB">
              <w:rPr>
                <w:rFonts w:ascii="Arial" w:eastAsia="Times New Roman" w:hAnsi="Arial" w:cs="Arial"/>
                <w:color w:val="FF0000"/>
                <w:sz w:val="24"/>
                <w:szCs w:val="24"/>
                <w:lang w:eastAsia="en-GB"/>
              </w:rPr>
              <w:t>9</w:t>
            </w:r>
          </w:p>
          <w:p w14:paraId="6DE7DD02" w14:textId="77777777" w:rsidR="00CE42CB" w:rsidRPr="00CE42CB" w:rsidRDefault="00CE42CB" w:rsidP="0044505C">
            <w:pPr>
              <w:spacing w:line="276" w:lineRule="auto"/>
              <w:rPr>
                <w:rFonts w:ascii="Arial" w:eastAsia="Times New Roman" w:hAnsi="Arial" w:cs="Arial"/>
                <w:color w:val="FF0000"/>
                <w:sz w:val="24"/>
                <w:szCs w:val="24"/>
                <w:lang w:eastAsia="en-GB"/>
              </w:rPr>
            </w:pPr>
            <w:r w:rsidRPr="00CE42CB">
              <w:rPr>
                <w:rFonts w:ascii="Arial" w:eastAsia="Times New Roman" w:hAnsi="Arial" w:cs="Arial"/>
                <w:color w:val="FF0000"/>
                <w:sz w:val="24"/>
                <w:szCs w:val="24"/>
                <w:lang w:eastAsia="en-GB"/>
              </w:rPr>
              <w:t>10</w:t>
            </w:r>
          </w:p>
          <w:p w14:paraId="100E899B" w14:textId="77777777" w:rsidR="00CE42CB" w:rsidRPr="00CE42CB" w:rsidRDefault="00CE42CB" w:rsidP="0044505C">
            <w:pPr>
              <w:spacing w:line="276" w:lineRule="auto"/>
              <w:rPr>
                <w:rFonts w:ascii="Arial" w:eastAsia="Times New Roman" w:hAnsi="Arial" w:cs="Arial"/>
                <w:color w:val="FF0000"/>
                <w:sz w:val="24"/>
                <w:szCs w:val="24"/>
                <w:lang w:eastAsia="en-GB"/>
              </w:rPr>
            </w:pPr>
            <w:r w:rsidRPr="00CE42CB">
              <w:rPr>
                <w:rFonts w:ascii="Arial" w:eastAsia="Times New Roman" w:hAnsi="Arial" w:cs="Arial"/>
                <w:color w:val="FF0000"/>
                <w:sz w:val="24"/>
                <w:szCs w:val="24"/>
                <w:lang w:eastAsia="en-GB"/>
              </w:rPr>
              <w:t>11</w:t>
            </w:r>
          </w:p>
          <w:p w14:paraId="7011618D" w14:textId="66421438" w:rsidR="00CE42CB" w:rsidRDefault="00CE42CB" w:rsidP="0044505C">
            <w:pPr>
              <w:spacing w:line="276" w:lineRule="auto"/>
              <w:rPr>
                <w:rFonts w:ascii="Arial" w:eastAsia="Times New Roman" w:hAnsi="Arial" w:cs="Arial"/>
                <w:color w:val="000000"/>
                <w:sz w:val="24"/>
                <w:szCs w:val="24"/>
                <w:lang w:eastAsia="en-GB"/>
              </w:rPr>
            </w:pPr>
          </w:p>
        </w:tc>
        <w:tc>
          <w:tcPr>
            <w:tcW w:w="8312" w:type="dxa"/>
          </w:tcPr>
          <w:p w14:paraId="3434A0C2" w14:textId="77777777" w:rsidR="00CE42CB" w:rsidRPr="001F62BF" w:rsidRDefault="00CE42CB" w:rsidP="00CE42CB">
            <w:pPr>
              <w:shd w:val="clear" w:color="auto" w:fill="FFFFFF"/>
              <w:spacing w:line="276" w:lineRule="auto"/>
              <w:rPr>
                <w:rFonts w:ascii="Arial" w:eastAsia="Times New Roman" w:hAnsi="Arial" w:cs="Arial"/>
                <w:color w:val="000000"/>
                <w:sz w:val="24"/>
                <w:szCs w:val="24"/>
                <w:lang w:eastAsia="en-GB"/>
              </w:rPr>
            </w:pPr>
            <w:r w:rsidRPr="00CE2CB6">
              <w:rPr>
                <w:rFonts w:ascii="Arial" w:eastAsia="Times New Roman" w:hAnsi="Arial" w:cs="Arial"/>
                <w:color w:val="000000"/>
                <w:sz w:val="24"/>
                <w:szCs w:val="24"/>
                <w:lang w:eastAsia="en-GB"/>
              </w:rPr>
              <w:t xml:space="preserve">What happens to a plastic bottle after you put it in the </w:t>
            </w:r>
            <w:r w:rsidRPr="001F62BF">
              <w:rPr>
                <w:rFonts w:ascii="Arial" w:eastAsia="Times New Roman" w:hAnsi="Arial" w:cs="Arial"/>
                <w:color w:val="000000"/>
                <w:sz w:val="24"/>
                <w:szCs w:val="24"/>
                <w:lang w:eastAsia="en-GB"/>
              </w:rPr>
              <w:t>rubbish bin</w:t>
            </w:r>
            <w:r w:rsidRPr="00CE2CB6">
              <w:rPr>
                <w:rFonts w:ascii="Arial" w:eastAsia="Times New Roman" w:hAnsi="Arial" w:cs="Arial"/>
                <w:color w:val="000000"/>
                <w:sz w:val="24"/>
                <w:szCs w:val="24"/>
                <w:lang w:eastAsia="en-GB"/>
              </w:rPr>
              <w:t>? In all likelihood, you forget that it exists. Instead of conveniently disappearing, however, this bottle most likely ends up in the ocean.</w:t>
            </w:r>
          </w:p>
          <w:p w14:paraId="6207FD8E" w14:textId="77777777" w:rsidR="00CE42CB" w:rsidRPr="00CE2CB6" w:rsidRDefault="00CE42CB" w:rsidP="00CE42CB">
            <w:pPr>
              <w:shd w:val="clear" w:color="auto" w:fill="FFFFFF"/>
              <w:spacing w:line="276" w:lineRule="auto"/>
              <w:rPr>
                <w:rFonts w:ascii="Arial" w:eastAsia="Times New Roman" w:hAnsi="Arial" w:cs="Arial"/>
                <w:color w:val="000000"/>
                <w:sz w:val="24"/>
                <w:szCs w:val="24"/>
                <w:lang w:eastAsia="en-GB"/>
              </w:rPr>
            </w:pPr>
          </w:p>
          <w:p w14:paraId="67970A93" w14:textId="77777777" w:rsidR="00CE42CB" w:rsidRDefault="00CE42CB" w:rsidP="00CE42CB">
            <w:pPr>
              <w:shd w:val="clear" w:color="auto" w:fill="FFFFFF"/>
              <w:spacing w:line="276" w:lineRule="auto"/>
              <w:rPr>
                <w:rFonts w:ascii="Arial" w:eastAsia="Times New Roman" w:hAnsi="Arial" w:cs="Arial"/>
                <w:color w:val="000000"/>
                <w:sz w:val="24"/>
                <w:szCs w:val="24"/>
                <w:lang w:eastAsia="en-GB"/>
              </w:rPr>
            </w:pPr>
            <w:r w:rsidRPr="00CE2CB6">
              <w:rPr>
                <w:rFonts w:ascii="Arial" w:eastAsia="Times New Roman" w:hAnsi="Arial" w:cs="Arial"/>
                <w:color w:val="000000"/>
                <w:sz w:val="24"/>
                <w:szCs w:val="24"/>
                <w:lang w:eastAsia="en-GB"/>
              </w:rPr>
              <w:t xml:space="preserve">The Great Pacific Garbage Patch (GPGP) is a massive collection of plastic, chemicals, and other pieces of </w:t>
            </w:r>
            <w:r w:rsidRPr="001F62BF">
              <w:rPr>
                <w:rFonts w:ascii="Arial" w:eastAsia="Times New Roman" w:hAnsi="Arial" w:cs="Arial"/>
                <w:color w:val="000000"/>
                <w:sz w:val="24"/>
                <w:szCs w:val="24"/>
                <w:lang w:eastAsia="en-GB"/>
              </w:rPr>
              <w:t>rubbish</w:t>
            </w:r>
            <w:r w:rsidRPr="00CE2CB6">
              <w:rPr>
                <w:rFonts w:ascii="Arial" w:eastAsia="Times New Roman" w:hAnsi="Arial" w:cs="Arial"/>
                <w:color w:val="000000"/>
                <w:sz w:val="24"/>
                <w:szCs w:val="24"/>
                <w:lang w:eastAsia="en-GB"/>
              </w:rPr>
              <w:t xml:space="preserve"> floating in the Pacific Ocean between Japan and California. Similar garbage patches also exist in the Indian Ocean and the North Atlantic. Scientists believe that the GPGP formed gradually. Over time, ocean currents flowing from Japan and western North America, combined with wind-driven surface currents, gathered together scattered pieces of garbage from regions throughout the North Pacific. </w:t>
            </w:r>
          </w:p>
          <w:p w14:paraId="65D853A2" w14:textId="77777777" w:rsidR="00CE42CB" w:rsidRDefault="00CE42CB" w:rsidP="0044505C">
            <w:pPr>
              <w:spacing w:line="276" w:lineRule="auto"/>
              <w:rPr>
                <w:rFonts w:ascii="Arial" w:eastAsia="Times New Roman" w:hAnsi="Arial" w:cs="Arial"/>
                <w:color w:val="000000"/>
                <w:sz w:val="24"/>
                <w:szCs w:val="24"/>
                <w:lang w:eastAsia="en-GB"/>
              </w:rPr>
            </w:pPr>
          </w:p>
        </w:tc>
      </w:tr>
    </w:tbl>
    <w:p w14:paraId="6B8D2162" w14:textId="77777777" w:rsidR="00CE42CB" w:rsidRPr="00CE2CB6" w:rsidRDefault="00CE42CB" w:rsidP="0044505C">
      <w:pPr>
        <w:shd w:val="clear" w:color="auto" w:fill="FFFFFF"/>
        <w:spacing w:after="0" w:line="276" w:lineRule="auto"/>
        <w:rPr>
          <w:rFonts w:ascii="Arial" w:eastAsia="Times New Roman" w:hAnsi="Arial" w:cs="Arial"/>
          <w:color w:val="000000"/>
          <w:sz w:val="24"/>
          <w:szCs w:val="24"/>
          <w:lang w:eastAsia="en-GB"/>
        </w:rPr>
      </w:pPr>
    </w:p>
    <w:p w14:paraId="6247A151" w14:textId="77777777" w:rsidR="00065C7F" w:rsidRPr="001F62BF" w:rsidRDefault="00065C7F" w:rsidP="001F62BF">
      <w:pPr>
        <w:spacing w:line="276" w:lineRule="auto"/>
        <w:rPr>
          <w:sz w:val="24"/>
          <w:szCs w:val="24"/>
        </w:rPr>
      </w:pPr>
    </w:p>
    <w:sectPr w:rsidR="00065C7F" w:rsidRPr="001F6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6"/>
    <w:rsid w:val="00065C7F"/>
    <w:rsid w:val="001F62BF"/>
    <w:rsid w:val="0044505C"/>
    <w:rsid w:val="00CE2CB6"/>
    <w:rsid w:val="00CE42CB"/>
    <w:rsid w:val="00D86273"/>
    <w:rsid w:val="00EE4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538B"/>
  <w15:chartTrackingRefBased/>
  <w15:docId w15:val="{149FCE15-F5F2-4340-8F0E-BAD1CC87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izetext-button">
    <w:name w:val="resizetext-button"/>
    <w:basedOn w:val="DefaultParagraphFont"/>
    <w:rsid w:val="00CE2CB6"/>
  </w:style>
  <w:style w:type="paragraph" w:styleId="NormalWeb">
    <w:name w:val="Normal (Web)"/>
    <w:basedOn w:val="Normal"/>
    <w:uiPriority w:val="99"/>
    <w:semiHidden/>
    <w:unhideWhenUsed/>
    <w:rsid w:val="00CE2CB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658118">
      <w:bodyDiv w:val="1"/>
      <w:marLeft w:val="0"/>
      <w:marRight w:val="0"/>
      <w:marTop w:val="0"/>
      <w:marBottom w:val="0"/>
      <w:divBdr>
        <w:top w:val="none" w:sz="0" w:space="0" w:color="auto"/>
        <w:left w:val="none" w:sz="0" w:space="0" w:color="auto"/>
        <w:bottom w:val="none" w:sz="0" w:space="0" w:color="auto"/>
        <w:right w:val="none" w:sz="0" w:space="0" w:color="auto"/>
      </w:divBdr>
      <w:divsChild>
        <w:div w:id="1335300446">
          <w:marLeft w:val="0"/>
          <w:marRight w:val="0"/>
          <w:marTop w:val="0"/>
          <w:marBottom w:val="0"/>
          <w:divBdr>
            <w:top w:val="none" w:sz="0" w:space="0" w:color="auto"/>
            <w:left w:val="none" w:sz="0" w:space="0" w:color="auto"/>
            <w:bottom w:val="none" w:sz="0" w:space="0" w:color="auto"/>
            <w:right w:val="none" w:sz="0" w:space="0" w:color="auto"/>
          </w:divBdr>
        </w:div>
        <w:div w:id="80179930">
          <w:marLeft w:val="0"/>
          <w:marRight w:val="0"/>
          <w:marTop w:val="0"/>
          <w:marBottom w:val="0"/>
          <w:divBdr>
            <w:top w:val="none" w:sz="0" w:space="0" w:color="auto"/>
            <w:left w:val="none" w:sz="0" w:space="0" w:color="auto"/>
            <w:bottom w:val="none" w:sz="0" w:space="0" w:color="auto"/>
            <w:right w:val="none" w:sz="0" w:space="0" w:color="auto"/>
          </w:divBdr>
          <w:divsChild>
            <w:div w:id="1602451247">
              <w:marLeft w:val="0"/>
              <w:marRight w:val="0"/>
              <w:marTop w:val="0"/>
              <w:marBottom w:val="0"/>
              <w:divBdr>
                <w:top w:val="none" w:sz="0" w:space="0" w:color="auto"/>
                <w:left w:val="none" w:sz="0" w:space="0" w:color="auto"/>
                <w:bottom w:val="none" w:sz="0" w:space="0" w:color="auto"/>
                <w:right w:val="none" w:sz="0" w:space="0" w:color="auto"/>
              </w:divBdr>
            </w:div>
          </w:divsChild>
        </w:div>
        <w:div w:id="916331708">
          <w:marLeft w:val="450"/>
          <w:marRight w:val="450"/>
          <w:marTop w:val="150"/>
          <w:marBottom w:val="60"/>
          <w:divBdr>
            <w:top w:val="none" w:sz="0" w:space="0" w:color="auto"/>
            <w:left w:val="none" w:sz="0" w:space="0" w:color="auto"/>
            <w:bottom w:val="none" w:sz="0" w:space="0" w:color="auto"/>
            <w:right w:val="none" w:sz="0" w:space="0" w:color="auto"/>
          </w:divBdr>
        </w:div>
        <w:div w:id="391775905">
          <w:marLeft w:val="0"/>
          <w:marRight w:val="0"/>
          <w:marTop w:val="0"/>
          <w:marBottom w:val="0"/>
          <w:divBdr>
            <w:top w:val="none" w:sz="0" w:space="0" w:color="auto"/>
            <w:left w:val="none" w:sz="0" w:space="0" w:color="auto"/>
            <w:bottom w:val="none" w:sz="0" w:space="0" w:color="auto"/>
            <w:right w:val="none" w:sz="0" w:space="0" w:color="auto"/>
          </w:divBdr>
          <w:divsChild>
            <w:div w:id="1740637308">
              <w:marLeft w:val="0"/>
              <w:marRight w:val="0"/>
              <w:marTop w:val="0"/>
              <w:marBottom w:val="0"/>
              <w:divBdr>
                <w:top w:val="none" w:sz="0" w:space="0" w:color="auto"/>
                <w:left w:val="none" w:sz="0" w:space="0" w:color="auto"/>
                <w:bottom w:val="none" w:sz="0" w:space="0" w:color="auto"/>
                <w:right w:val="none" w:sz="0" w:space="0" w:color="auto"/>
              </w:divBdr>
            </w:div>
          </w:divsChild>
        </w:div>
        <w:div w:id="1459180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readtheory.org/reading/welcomeRead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957863D837747B66F84C4AB4A93EE" ma:contentTypeVersion="13" ma:contentTypeDescription="Create a new document." ma:contentTypeScope="" ma:versionID="dc78620145bd514c087d18dac76f8b8d">
  <xsd:schema xmlns:xsd="http://www.w3.org/2001/XMLSchema" xmlns:xs="http://www.w3.org/2001/XMLSchema" xmlns:p="http://schemas.microsoft.com/office/2006/metadata/properties" xmlns:ns3="864a162b-6542-4936-93da-60f3c2cf7848" xmlns:ns4="fda347e8-585c-4e63-a911-a81b04e8784d" targetNamespace="http://schemas.microsoft.com/office/2006/metadata/properties" ma:root="true" ma:fieldsID="93c9867956163f20befd35faba44e98e" ns3:_="" ns4:_="">
    <xsd:import namespace="864a162b-6542-4936-93da-60f3c2cf7848"/>
    <xsd:import namespace="fda347e8-585c-4e63-a911-a81b04e87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162b-6542-4936-93da-60f3c2cf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347e8-585c-4e63-a911-a81b04e87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62858-4FBC-4277-81B2-12676B667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162b-6542-4936-93da-60f3c2cf7848"/>
    <ds:schemaRef ds:uri="fda347e8-585c-4e63-a911-a81b04e87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CB450-181B-473C-8734-EE479D6431D7}">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4a162b-6542-4936-93da-60f3c2cf7848"/>
    <ds:schemaRef ds:uri="http://schemas.microsoft.com/office/2006/documentManagement/types"/>
    <ds:schemaRef ds:uri="http://purl.org/dc/terms/"/>
    <ds:schemaRef ds:uri="fda347e8-585c-4e63-a911-a81b04e8784d"/>
    <ds:schemaRef ds:uri="http://purl.org/dc/dcmitype/"/>
    <ds:schemaRef ds:uri="http://www.w3.org/XML/1998/namespace"/>
  </ds:schemaRefs>
</ds:datastoreItem>
</file>

<file path=customXml/itemProps3.xml><?xml version="1.0" encoding="utf-8"?>
<ds:datastoreItem xmlns:ds="http://schemas.openxmlformats.org/officeDocument/2006/customXml" ds:itemID="{8791B481-DDF9-42E8-B584-51A5456A6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Julie</dc:creator>
  <cp:keywords/>
  <dc:description/>
  <cp:lastModifiedBy>Julie Robinson</cp:lastModifiedBy>
  <cp:revision>2</cp:revision>
  <dcterms:created xsi:type="dcterms:W3CDTF">2021-03-17T08:59:00Z</dcterms:created>
  <dcterms:modified xsi:type="dcterms:W3CDTF">2021-03-17T08:59:00Z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0x010100D81957863D837747B66F84C4AB4A93EE</vt:lpwstr>
  </property>
</Properties>
</file>