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54" w:rsidRPr="004A7D40" w:rsidRDefault="004A7D40">
      <w:pPr>
        <w:rPr>
          <w:b/>
          <w:sz w:val="28"/>
          <w:szCs w:val="28"/>
        </w:rPr>
      </w:pPr>
      <w:bookmarkStart w:id="0" w:name="_GoBack"/>
      <w:bookmarkEnd w:id="0"/>
      <w:r w:rsidRPr="004A7D40">
        <w:rPr>
          <w:b/>
          <w:sz w:val="28"/>
          <w:szCs w:val="28"/>
        </w:rPr>
        <w:t>Environmental Factors Influencing Behaviour</w:t>
      </w:r>
    </w:p>
    <w:p w:rsidR="004A7D40" w:rsidRDefault="004A7D40">
      <w:pPr>
        <w:rPr>
          <w:b/>
          <w:sz w:val="28"/>
          <w:szCs w:val="28"/>
        </w:rPr>
      </w:pPr>
    </w:p>
    <w:p w:rsidR="004A7D40" w:rsidRPr="004A7D40" w:rsidRDefault="004A7D40">
      <w:pPr>
        <w:rPr>
          <w:b/>
          <w:sz w:val="28"/>
          <w:szCs w:val="28"/>
        </w:rPr>
      </w:pPr>
      <w:r w:rsidRPr="004A7D40">
        <w:rPr>
          <w:b/>
          <w:sz w:val="28"/>
          <w:szCs w:val="28"/>
        </w:rPr>
        <w:t>Internal factors – relating to pupils internal state</w:t>
      </w:r>
    </w:p>
    <w:p w:rsidR="004A7D40" w:rsidRPr="004A7D40" w:rsidRDefault="004A7D40" w:rsidP="004A7D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7D40">
        <w:rPr>
          <w:sz w:val="28"/>
          <w:szCs w:val="28"/>
        </w:rPr>
        <w:t>Reaction to certain food or drink</w:t>
      </w:r>
    </w:p>
    <w:p w:rsidR="004A7D40" w:rsidRPr="004A7D40" w:rsidRDefault="004A7D40" w:rsidP="004A7D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7D40">
        <w:rPr>
          <w:sz w:val="28"/>
          <w:szCs w:val="28"/>
        </w:rPr>
        <w:t>Medication</w:t>
      </w:r>
    </w:p>
    <w:p w:rsidR="004A7D40" w:rsidRPr="004A7D40" w:rsidRDefault="004A7D40" w:rsidP="004A7D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Temperature</w:t>
      </w:r>
    </w:p>
    <w:p w:rsidR="004A7D40" w:rsidRPr="004A7D40" w:rsidRDefault="004A7D40" w:rsidP="004A7D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7D40">
        <w:rPr>
          <w:sz w:val="28"/>
          <w:szCs w:val="28"/>
        </w:rPr>
        <w:t>Allergies</w:t>
      </w:r>
    </w:p>
    <w:p w:rsidR="004A7D40" w:rsidRDefault="004A7D40" w:rsidP="004A7D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A7D40">
        <w:rPr>
          <w:sz w:val="28"/>
          <w:szCs w:val="28"/>
        </w:rPr>
        <w:t>Time of day</w:t>
      </w:r>
    </w:p>
    <w:p w:rsidR="004A7D40" w:rsidRPr="004A7D40" w:rsidRDefault="004A7D40" w:rsidP="004A7D40">
      <w:pPr>
        <w:rPr>
          <w:sz w:val="28"/>
          <w:szCs w:val="28"/>
        </w:rPr>
      </w:pPr>
    </w:p>
    <w:p w:rsidR="004A7D40" w:rsidRPr="004A7D40" w:rsidRDefault="004A7D40">
      <w:pPr>
        <w:rPr>
          <w:b/>
          <w:sz w:val="28"/>
          <w:szCs w:val="28"/>
        </w:rPr>
      </w:pPr>
      <w:r w:rsidRPr="004A7D40">
        <w:rPr>
          <w:b/>
          <w:sz w:val="28"/>
          <w:szCs w:val="28"/>
        </w:rPr>
        <w:t>Social Factors – relating to other people around them</w:t>
      </w:r>
    </w:p>
    <w:p w:rsidR="004A7D40" w:rsidRPr="004A7D40" w:rsidRDefault="004A7D40" w:rsidP="004A7D4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7D40">
        <w:rPr>
          <w:sz w:val="28"/>
          <w:szCs w:val="28"/>
        </w:rPr>
        <w:t>Preferred child (like/dislike)</w:t>
      </w:r>
    </w:p>
    <w:p w:rsidR="004A7D40" w:rsidRPr="004A7D40" w:rsidRDefault="004A7D40" w:rsidP="004A7D4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7D40">
        <w:rPr>
          <w:sz w:val="28"/>
          <w:szCs w:val="28"/>
        </w:rPr>
        <w:t>Staff who have frequent problems with child</w:t>
      </w:r>
    </w:p>
    <w:p w:rsidR="004A7D40" w:rsidRPr="004A7D40" w:rsidRDefault="004A7D40" w:rsidP="004A7D4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7D40">
        <w:rPr>
          <w:sz w:val="28"/>
          <w:szCs w:val="28"/>
        </w:rPr>
        <w:t>Staff who have limited problems with child</w:t>
      </w:r>
    </w:p>
    <w:p w:rsidR="004A7D40" w:rsidRPr="004A7D40" w:rsidRDefault="004A7D40" w:rsidP="004A7D4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7D40">
        <w:rPr>
          <w:sz w:val="28"/>
          <w:szCs w:val="28"/>
        </w:rPr>
        <w:t>Who they interact with in class</w:t>
      </w:r>
    </w:p>
    <w:p w:rsidR="004A7D40" w:rsidRPr="004A7D40" w:rsidRDefault="004A7D40" w:rsidP="004A7D4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7D40">
        <w:rPr>
          <w:sz w:val="28"/>
          <w:szCs w:val="28"/>
        </w:rPr>
        <w:t>Not being listed to</w:t>
      </w:r>
    </w:p>
    <w:p w:rsidR="004A7D40" w:rsidRPr="004A7D40" w:rsidRDefault="004A7D40" w:rsidP="004A7D4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7D40">
        <w:rPr>
          <w:sz w:val="28"/>
          <w:szCs w:val="28"/>
        </w:rPr>
        <w:t>Cultural norms</w:t>
      </w:r>
    </w:p>
    <w:p w:rsidR="004A7D40" w:rsidRPr="004A7D40" w:rsidRDefault="004A7D40" w:rsidP="004A7D4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7D40">
        <w:rPr>
          <w:sz w:val="28"/>
          <w:szCs w:val="28"/>
        </w:rPr>
        <w:t>High/low expectations</w:t>
      </w:r>
    </w:p>
    <w:p w:rsidR="004A7D40" w:rsidRPr="004A7D40" w:rsidRDefault="004A7D40" w:rsidP="004A7D4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7D40">
        <w:rPr>
          <w:sz w:val="28"/>
          <w:szCs w:val="28"/>
        </w:rPr>
        <w:t>Warnings about changes</w:t>
      </w:r>
    </w:p>
    <w:p w:rsidR="004A7D40" w:rsidRDefault="004A7D40">
      <w:pPr>
        <w:rPr>
          <w:sz w:val="28"/>
          <w:szCs w:val="28"/>
        </w:rPr>
      </w:pPr>
    </w:p>
    <w:p w:rsidR="004A7D40" w:rsidRPr="004A7D40" w:rsidRDefault="004A7D40">
      <w:pPr>
        <w:rPr>
          <w:b/>
          <w:sz w:val="28"/>
          <w:szCs w:val="28"/>
        </w:rPr>
      </w:pPr>
      <w:r w:rsidRPr="004A7D40">
        <w:rPr>
          <w:b/>
          <w:sz w:val="28"/>
          <w:szCs w:val="28"/>
        </w:rPr>
        <w:t>Physical factors</w:t>
      </w:r>
    </w:p>
    <w:p w:rsidR="004A7D40" w:rsidRPr="004A7D40" w:rsidRDefault="004A7D40" w:rsidP="004A7D4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7D40">
        <w:rPr>
          <w:sz w:val="28"/>
          <w:szCs w:val="28"/>
        </w:rPr>
        <w:t>Noise level</w:t>
      </w:r>
    </w:p>
    <w:p w:rsidR="004A7D40" w:rsidRPr="004A7D40" w:rsidRDefault="004A7D40" w:rsidP="004A7D4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7D40">
        <w:rPr>
          <w:sz w:val="28"/>
          <w:szCs w:val="28"/>
        </w:rPr>
        <w:t>Lighting level</w:t>
      </w:r>
    </w:p>
    <w:p w:rsidR="004A7D40" w:rsidRPr="004A7D40" w:rsidRDefault="004A7D40" w:rsidP="004A7D4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A7D40">
        <w:rPr>
          <w:sz w:val="28"/>
          <w:szCs w:val="28"/>
        </w:rPr>
        <w:t>Numbers of people around</w:t>
      </w:r>
    </w:p>
    <w:sectPr w:rsidR="004A7D40" w:rsidRPr="004A7D40" w:rsidSect="004A7D40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E53" w:rsidRDefault="00B46E53" w:rsidP="003B3812">
      <w:pPr>
        <w:spacing w:after="0" w:line="240" w:lineRule="auto"/>
      </w:pPr>
      <w:r>
        <w:separator/>
      </w:r>
    </w:p>
  </w:endnote>
  <w:endnote w:type="continuationSeparator" w:id="0">
    <w:p w:rsidR="00B46E53" w:rsidRDefault="00B46E53" w:rsidP="003B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812" w:rsidRPr="003B3812" w:rsidRDefault="003B3812">
    <w:pPr>
      <w:pStyle w:val="Footer"/>
      <w:rPr>
        <w:sz w:val="20"/>
        <w:szCs w:val="20"/>
      </w:rPr>
    </w:pPr>
    <w:proofErr w:type="spellStart"/>
    <w:r w:rsidRPr="003B3812">
      <w:rPr>
        <w:sz w:val="20"/>
        <w:szCs w:val="20"/>
      </w:rPr>
      <w:t>A.McClean</w:t>
    </w:r>
    <w:proofErr w:type="spellEnd"/>
  </w:p>
  <w:p w:rsidR="003B3812" w:rsidRDefault="003B3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E53" w:rsidRDefault="00B46E53" w:rsidP="003B3812">
      <w:pPr>
        <w:spacing w:after="0" w:line="240" w:lineRule="auto"/>
      </w:pPr>
      <w:r>
        <w:separator/>
      </w:r>
    </w:p>
  </w:footnote>
  <w:footnote w:type="continuationSeparator" w:id="0">
    <w:p w:rsidR="00B46E53" w:rsidRDefault="00B46E53" w:rsidP="003B3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001A"/>
    <w:multiLevelType w:val="hybridMultilevel"/>
    <w:tmpl w:val="27122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D7AAE"/>
    <w:multiLevelType w:val="hybridMultilevel"/>
    <w:tmpl w:val="6E369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8503C"/>
    <w:multiLevelType w:val="hybridMultilevel"/>
    <w:tmpl w:val="AD16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40"/>
    <w:rsid w:val="003B3812"/>
    <w:rsid w:val="004A7D40"/>
    <w:rsid w:val="00554E54"/>
    <w:rsid w:val="006110A3"/>
    <w:rsid w:val="008E1C80"/>
    <w:rsid w:val="00B4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A7D0AC-FEDD-430B-BD18-A58E477B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3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812"/>
  </w:style>
  <w:style w:type="paragraph" w:styleId="Footer">
    <w:name w:val="footer"/>
    <w:basedOn w:val="Normal"/>
    <w:link w:val="FooterChar"/>
    <w:uiPriority w:val="99"/>
    <w:unhideWhenUsed/>
    <w:rsid w:val="003B3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812"/>
  </w:style>
  <w:style w:type="paragraph" w:styleId="BalloonText">
    <w:name w:val="Balloon Text"/>
    <w:basedOn w:val="Normal"/>
    <w:link w:val="BalloonTextChar"/>
    <w:uiPriority w:val="99"/>
    <w:semiHidden/>
    <w:unhideWhenUsed/>
    <w:rsid w:val="003B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6FFA-5DF2-41CC-9B10-6197C6AA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SHANAY</dc:creator>
  <cp:lastModifiedBy>Mcclean, Allison</cp:lastModifiedBy>
  <cp:revision>2</cp:revision>
  <dcterms:created xsi:type="dcterms:W3CDTF">2020-06-19T22:37:00Z</dcterms:created>
  <dcterms:modified xsi:type="dcterms:W3CDTF">2020-06-19T22:37:00Z</dcterms:modified>
</cp:coreProperties>
</file>